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C2" w:rsidRDefault="009F12C2" w:rsidP="009F12C2">
      <w:pPr>
        <w:ind w:right="-39" w:firstLine="684"/>
        <w:jc w:val="both"/>
        <w:rPr>
          <w:sz w:val="28"/>
          <w:szCs w:val="28"/>
        </w:rPr>
      </w:pPr>
    </w:p>
    <w:p w:rsidR="003B4F7B" w:rsidRPr="00A92045" w:rsidRDefault="003B4F7B" w:rsidP="003B4F7B">
      <w:pPr>
        <w:spacing w:after="200" w:line="276" w:lineRule="auto"/>
        <w:jc w:val="center"/>
        <w:rPr>
          <w:rFonts w:eastAsiaTheme="minorHAnsi"/>
          <w:b/>
          <w:sz w:val="27"/>
          <w:szCs w:val="27"/>
          <w:lang w:eastAsia="en-US"/>
        </w:rPr>
      </w:pPr>
      <w:r w:rsidRPr="00A92045">
        <w:rPr>
          <w:rFonts w:eastAsiaTheme="minorHAnsi"/>
          <w:b/>
          <w:sz w:val="27"/>
          <w:szCs w:val="27"/>
          <w:lang w:eastAsia="en-US"/>
        </w:rPr>
        <w:t xml:space="preserve">ПОЯСНИТЕЛЬНАЯ ЗАПИСКА </w:t>
      </w:r>
    </w:p>
    <w:p w:rsidR="003B4F7B" w:rsidRPr="00A92045" w:rsidRDefault="00FD1F5E" w:rsidP="003B4F7B">
      <w:pPr>
        <w:spacing w:after="200" w:line="276" w:lineRule="auto"/>
        <w:jc w:val="center"/>
        <w:rPr>
          <w:rFonts w:eastAsiaTheme="minorHAnsi"/>
          <w:b/>
          <w:sz w:val="27"/>
          <w:szCs w:val="27"/>
          <w:lang w:eastAsia="en-US"/>
        </w:rPr>
      </w:pPr>
      <w:r>
        <w:rPr>
          <w:rFonts w:eastAsiaTheme="minorHAnsi"/>
          <w:b/>
          <w:sz w:val="27"/>
          <w:szCs w:val="27"/>
          <w:lang w:eastAsia="en-US"/>
        </w:rPr>
        <w:t>к проекту з</w:t>
      </w:r>
      <w:r w:rsidR="003B4F7B" w:rsidRPr="00A92045">
        <w:rPr>
          <w:rFonts w:eastAsiaTheme="minorHAnsi"/>
          <w:b/>
          <w:sz w:val="27"/>
          <w:szCs w:val="27"/>
          <w:lang w:eastAsia="en-US"/>
        </w:rPr>
        <w:t>акона Ульяновской области «О внесении изменения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:rsidR="003B4F7B" w:rsidRPr="00A92045" w:rsidRDefault="003B4F7B" w:rsidP="003B4F7B">
      <w:pPr>
        <w:ind w:right="-39"/>
        <w:jc w:val="both"/>
        <w:rPr>
          <w:sz w:val="27"/>
          <w:szCs w:val="27"/>
        </w:rPr>
      </w:pPr>
    </w:p>
    <w:p w:rsidR="005B15EE" w:rsidRPr="00864AD5" w:rsidRDefault="00D67F06" w:rsidP="00204FC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2045">
        <w:rPr>
          <w:sz w:val="27"/>
          <w:szCs w:val="27"/>
        </w:rPr>
        <w:t>В связи с предстоящим</w:t>
      </w:r>
      <w:r w:rsidR="0073661D" w:rsidRPr="00A92045">
        <w:rPr>
          <w:sz w:val="27"/>
          <w:szCs w:val="27"/>
        </w:rPr>
        <w:t xml:space="preserve"> </w:t>
      </w:r>
      <w:r w:rsidRPr="00A92045">
        <w:rPr>
          <w:sz w:val="27"/>
          <w:szCs w:val="27"/>
        </w:rPr>
        <w:t xml:space="preserve">этапом вступления в силу Закона Ульяновской области </w:t>
      </w:r>
      <w:r w:rsidRPr="00A92045">
        <w:rPr>
          <w:rFonts w:eastAsiaTheme="minorHAnsi"/>
          <w:sz w:val="27"/>
          <w:szCs w:val="27"/>
          <w:lang w:eastAsia="en-US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(далее - Закон) по </w:t>
      </w:r>
      <w:r w:rsidR="0073661D" w:rsidRPr="00A92045">
        <w:rPr>
          <w:rFonts w:eastAsiaTheme="minorHAnsi"/>
          <w:sz w:val="27"/>
          <w:szCs w:val="27"/>
          <w:lang w:eastAsia="en-US"/>
        </w:rPr>
        <w:t xml:space="preserve">исполнению полномочий в области градостроительной деятельности по </w:t>
      </w:r>
      <w:r w:rsidRPr="00A92045">
        <w:rPr>
          <w:rFonts w:eastAsiaTheme="minorHAnsi"/>
          <w:sz w:val="27"/>
          <w:szCs w:val="27"/>
          <w:lang w:eastAsia="en-US"/>
        </w:rPr>
        <w:t>18 муниципальным образованиям</w:t>
      </w:r>
      <w:r w:rsidR="00204FC8">
        <w:rPr>
          <w:rFonts w:eastAsiaTheme="minorHAnsi"/>
          <w:sz w:val="27"/>
          <w:szCs w:val="27"/>
          <w:lang w:eastAsia="en-US"/>
        </w:rPr>
        <w:t xml:space="preserve">, </w:t>
      </w:r>
      <w:r w:rsidR="00DB027B">
        <w:rPr>
          <w:rFonts w:eastAsiaTheme="minorHAnsi"/>
          <w:sz w:val="27"/>
          <w:szCs w:val="27"/>
          <w:lang w:eastAsia="en-US"/>
        </w:rPr>
        <w:t xml:space="preserve">днем </w:t>
      </w:r>
      <w:r w:rsidR="0036502D">
        <w:rPr>
          <w:rFonts w:eastAsiaTheme="minorHAnsi"/>
          <w:sz w:val="27"/>
          <w:szCs w:val="27"/>
          <w:lang w:eastAsia="en-US"/>
        </w:rPr>
        <w:t xml:space="preserve">начала </w:t>
      </w:r>
      <w:r w:rsidR="00DB027B">
        <w:rPr>
          <w:rFonts w:eastAsiaTheme="minorHAnsi"/>
          <w:sz w:val="27"/>
          <w:szCs w:val="27"/>
          <w:lang w:eastAsia="en-US"/>
        </w:rPr>
        <w:t>осуществления полномочий по которым планировалось на 1 января 2019 года</w:t>
      </w:r>
      <w:r w:rsidR="00FD1F5E">
        <w:rPr>
          <w:rFonts w:eastAsiaTheme="minorHAnsi"/>
          <w:sz w:val="27"/>
          <w:szCs w:val="27"/>
          <w:lang w:eastAsia="en-US"/>
        </w:rPr>
        <w:t xml:space="preserve">, </w:t>
      </w:r>
      <w:r w:rsidR="00A92045" w:rsidRPr="00A92045">
        <w:rPr>
          <w:rFonts w:eastAsiaTheme="minorHAnsi"/>
          <w:sz w:val="27"/>
          <w:szCs w:val="27"/>
          <w:lang w:eastAsia="en-US"/>
        </w:rPr>
        <w:t>Агентством</w:t>
      </w:r>
      <w:r w:rsidRPr="00864AD5">
        <w:rPr>
          <w:rFonts w:eastAsiaTheme="minorHAnsi"/>
          <w:sz w:val="27"/>
          <w:szCs w:val="27"/>
          <w:lang w:eastAsia="en-US"/>
        </w:rPr>
        <w:t xml:space="preserve"> архитектуры и градостроительства Ульяновской области </w:t>
      </w:r>
      <w:r w:rsidR="00E33E15" w:rsidRPr="00864AD5">
        <w:rPr>
          <w:rFonts w:eastAsiaTheme="minorHAnsi"/>
          <w:sz w:val="27"/>
          <w:szCs w:val="27"/>
          <w:lang w:eastAsia="en-US"/>
        </w:rPr>
        <w:t xml:space="preserve">(далее – </w:t>
      </w:r>
      <w:r w:rsidR="00A92045" w:rsidRPr="00864AD5">
        <w:rPr>
          <w:rFonts w:eastAsiaTheme="minorHAnsi"/>
          <w:sz w:val="27"/>
          <w:szCs w:val="27"/>
          <w:lang w:eastAsia="en-US"/>
        </w:rPr>
        <w:t>Агентство</w:t>
      </w:r>
      <w:r w:rsidR="00E33E15" w:rsidRPr="00864AD5">
        <w:rPr>
          <w:rFonts w:eastAsiaTheme="minorHAnsi"/>
          <w:sz w:val="27"/>
          <w:szCs w:val="27"/>
          <w:lang w:eastAsia="en-US"/>
        </w:rPr>
        <w:t xml:space="preserve">) </w:t>
      </w:r>
      <w:r w:rsidRPr="00864AD5">
        <w:rPr>
          <w:rFonts w:eastAsiaTheme="minorHAnsi"/>
          <w:sz w:val="27"/>
          <w:szCs w:val="27"/>
          <w:lang w:eastAsia="en-US"/>
        </w:rPr>
        <w:t>проведён</w:t>
      </w:r>
      <w:r w:rsidR="000974DE" w:rsidRPr="00864AD5">
        <w:rPr>
          <w:rFonts w:eastAsiaTheme="minorHAnsi"/>
          <w:sz w:val="27"/>
          <w:szCs w:val="27"/>
          <w:lang w:eastAsia="en-US"/>
        </w:rPr>
        <w:t xml:space="preserve"> </w:t>
      </w:r>
      <w:r w:rsidRPr="00864AD5">
        <w:rPr>
          <w:rFonts w:eastAsiaTheme="minorHAnsi"/>
          <w:sz w:val="27"/>
          <w:szCs w:val="27"/>
          <w:lang w:eastAsia="en-US"/>
        </w:rPr>
        <w:t>анализ</w:t>
      </w:r>
      <w:r w:rsidR="0091692B" w:rsidRPr="00864AD5">
        <w:rPr>
          <w:rFonts w:eastAsiaTheme="minorHAnsi"/>
          <w:sz w:val="27"/>
          <w:szCs w:val="27"/>
          <w:lang w:eastAsia="en-US"/>
        </w:rPr>
        <w:t xml:space="preserve"> сложившейся ситуации</w:t>
      </w:r>
      <w:r w:rsidR="000974DE" w:rsidRPr="00864AD5">
        <w:rPr>
          <w:rFonts w:eastAsiaTheme="minorHAnsi"/>
          <w:sz w:val="27"/>
          <w:szCs w:val="27"/>
          <w:lang w:eastAsia="en-US"/>
        </w:rPr>
        <w:t>.</w:t>
      </w:r>
      <w:r w:rsidR="00306A99" w:rsidRPr="00864AD5">
        <w:rPr>
          <w:rFonts w:eastAsiaTheme="minorHAnsi"/>
          <w:sz w:val="27"/>
          <w:szCs w:val="27"/>
          <w:lang w:eastAsia="en-US"/>
        </w:rPr>
        <w:t xml:space="preserve"> </w:t>
      </w:r>
    </w:p>
    <w:p w:rsidR="005F0951" w:rsidRPr="005F0951" w:rsidRDefault="005F0951" w:rsidP="005F09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864AD5">
        <w:rPr>
          <w:rFonts w:eastAsiaTheme="minorHAnsi"/>
          <w:sz w:val="27"/>
          <w:szCs w:val="27"/>
          <w:lang w:eastAsia="en-US"/>
        </w:rPr>
        <w:t xml:space="preserve">Федеральным законом от 03.08.2018 № 342-ФЗ «О внесении изменений в Градостроительный кодекс Российской Федерации и отдельные законодательные акты Российской Федерации» введено новое </w:t>
      </w:r>
      <w:r w:rsidRPr="005F0951">
        <w:rPr>
          <w:rFonts w:eastAsiaTheme="minorHAnsi"/>
          <w:sz w:val="27"/>
          <w:szCs w:val="27"/>
          <w:lang w:eastAsia="en-US"/>
        </w:rPr>
        <w:t>полномочи</w:t>
      </w:r>
      <w:r>
        <w:rPr>
          <w:rFonts w:eastAsiaTheme="minorHAnsi"/>
          <w:sz w:val="27"/>
          <w:szCs w:val="27"/>
          <w:lang w:eastAsia="en-US"/>
        </w:rPr>
        <w:t>е</w:t>
      </w:r>
      <w:r w:rsidRPr="005F0951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органа исполнительной власти субъекта Российской Федерации </w:t>
      </w:r>
      <w:r w:rsidRPr="005F0951">
        <w:rPr>
          <w:rFonts w:eastAsiaTheme="minorHAnsi"/>
          <w:sz w:val="27"/>
          <w:szCs w:val="27"/>
          <w:lang w:eastAsia="en-US"/>
        </w:rPr>
        <w:t>по созданию и эксплуатации государственной информационной системы обеспечения градостроительной деятельности, в том числе ведение такой информационной системы в части, касающейся осуществления градостроительной деятельности на территориях двух и более муниципальных районов, городских округов</w:t>
      </w:r>
      <w:r>
        <w:rPr>
          <w:rFonts w:eastAsiaTheme="minorHAnsi"/>
          <w:sz w:val="27"/>
          <w:szCs w:val="27"/>
          <w:lang w:eastAsia="en-US"/>
        </w:rPr>
        <w:t xml:space="preserve">. </w:t>
      </w:r>
    </w:p>
    <w:p w:rsidR="00D56CAC" w:rsidRDefault="005F0951" w:rsidP="005F095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5F0951">
        <w:rPr>
          <w:rFonts w:eastAsiaTheme="minorHAnsi"/>
          <w:sz w:val="27"/>
          <w:szCs w:val="27"/>
          <w:lang w:eastAsia="en-US"/>
        </w:rPr>
        <w:t xml:space="preserve">Территориальное развитие и планирование невозможно без комплексного анализа состояния территории на базе </w:t>
      </w:r>
      <w:r w:rsidR="00D56CAC" w:rsidRPr="005F0951">
        <w:rPr>
          <w:rFonts w:eastAsiaTheme="minorHAnsi"/>
          <w:sz w:val="27"/>
          <w:szCs w:val="27"/>
          <w:lang w:eastAsia="en-US"/>
        </w:rPr>
        <w:t>автоматизированной</w:t>
      </w:r>
      <w:r w:rsidR="00D56CAC" w:rsidRPr="00864AD5">
        <w:rPr>
          <w:rFonts w:eastAsiaTheme="minorHAnsi"/>
          <w:sz w:val="27"/>
          <w:szCs w:val="27"/>
          <w:lang w:eastAsia="en-US"/>
        </w:rPr>
        <w:t xml:space="preserve"> системы обеспечения градостроительной деятельности (далее – ИСОГД)</w:t>
      </w:r>
      <w:r w:rsidRPr="00864AD5">
        <w:rPr>
          <w:rFonts w:eastAsiaTheme="minorHAnsi"/>
          <w:sz w:val="27"/>
          <w:szCs w:val="27"/>
          <w:lang w:eastAsia="en-US"/>
        </w:rPr>
        <w:t>.</w:t>
      </w:r>
      <w:r w:rsidR="00D56CAC" w:rsidRPr="00864AD5">
        <w:rPr>
          <w:rFonts w:eastAsiaTheme="minorHAnsi"/>
          <w:sz w:val="27"/>
          <w:szCs w:val="27"/>
          <w:lang w:eastAsia="en-US"/>
        </w:rPr>
        <w:t xml:space="preserve"> Разделы ИСОГД должны содержать: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окументы, касающиеся муниципального образования - территориальное планирование</w:t>
      </w:r>
      <w:r w:rsidR="00D56CAC">
        <w:rPr>
          <w:rFonts w:eastAsiaTheme="minorHAnsi"/>
          <w:sz w:val="27"/>
          <w:szCs w:val="27"/>
          <w:lang w:eastAsia="en-US"/>
        </w:rPr>
        <w:t>;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 планирования территорий субъекта РФ в муниципальном образовании</w:t>
      </w:r>
      <w:r w:rsidR="00D56CAC">
        <w:rPr>
          <w:rFonts w:eastAsiaTheme="minorHAnsi"/>
          <w:sz w:val="27"/>
          <w:szCs w:val="27"/>
          <w:lang w:eastAsia="en-US"/>
        </w:rPr>
        <w:t>;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 и материалы по обоснованию их, касаемо территориального планирования в муниципальном образовании</w:t>
      </w:r>
      <w:r w:rsidR="00D56CAC">
        <w:rPr>
          <w:rFonts w:eastAsiaTheme="minorHAnsi"/>
          <w:sz w:val="27"/>
          <w:szCs w:val="27"/>
          <w:lang w:eastAsia="en-US"/>
        </w:rPr>
        <w:t>; п</w:t>
      </w:r>
      <w:r w:rsidR="00D56CAC" w:rsidRPr="00D56CAC">
        <w:rPr>
          <w:rFonts w:eastAsiaTheme="minorHAnsi"/>
          <w:sz w:val="27"/>
          <w:szCs w:val="27"/>
          <w:lang w:eastAsia="en-US"/>
        </w:rPr>
        <w:t>равила застройки и землепользования с внесением изменений в них</w:t>
      </w:r>
      <w:r w:rsidR="00D56CAC">
        <w:rPr>
          <w:rFonts w:eastAsiaTheme="minorHAnsi"/>
          <w:sz w:val="27"/>
          <w:szCs w:val="27"/>
          <w:lang w:eastAsia="en-US"/>
        </w:rPr>
        <w:t>; до</w:t>
      </w:r>
      <w:r w:rsidR="00D56CAC" w:rsidRPr="00D56CAC">
        <w:rPr>
          <w:rFonts w:eastAsiaTheme="minorHAnsi"/>
          <w:sz w:val="27"/>
          <w:szCs w:val="27"/>
          <w:lang w:eastAsia="en-US"/>
        </w:rPr>
        <w:t>кументы планировки территорий</w:t>
      </w:r>
      <w:r w:rsidR="00D56CAC">
        <w:rPr>
          <w:rFonts w:eastAsiaTheme="minorHAnsi"/>
          <w:sz w:val="27"/>
          <w:szCs w:val="27"/>
          <w:lang w:eastAsia="en-US"/>
        </w:rPr>
        <w:t>;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 по состоянию условий природных и техногенных</w:t>
      </w:r>
      <w:r w:rsidR="00D56CAC">
        <w:rPr>
          <w:rFonts w:eastAsiaTheme="minorHAnsi"/>
          <w:sz w:val="27"/>
          <w:szCs w:val="27"/>
          <w:lang w:eastAsia="en-US"/>
        </w:rPr>
        <w:t>;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 по изъятию и резервированию участков для муниципальных или государствен</w:t>
      </w:r>
      <w:r w:rsidR="00D56CAC">
        <w:rPr>
          <w:rFonts w:eastAsiaTheme="minorHAnsi"/>
          <w:sz w:val="27"/>
          <w:szCs w:val="27"/>
          <w:lang w:eastAsia="en-US"/>
        </w:rPr>
        <w:t>ных нужд; д</w:t>
      </w:r>
      <w:r w:rsidR="00D56CAC" w:rsidRPr="00D56CAC">
        <w:rPr>
          <w:rFonts w:eastAsiaTheme="minorHAnsi"/>
          <w:sz w:val="27"/>
          <w:szCs w:val="27"/>
          <w:lang w:eastAsia="en-US"/>
        </w:rPr>
        <w:t>окументы по застроенным и подлежащим застройке земельным участкам</w:t>
      </w:r>
      <w:r w:rsidR="00D56CAC">
        <w:rPr>
          <w:rFonts w:eastAsiaTheme="minorHAnsi"/>
          <w:sz w:val="27"/>
          <w:szCs w:val="27"/>
          <w:lang w:eastAsia="en-US"/>
        </w:rPr>
        <w:t>; м</w:t>
      </w:r>
      <w:r w:rsidR="00D56CAC" w:rsidRPr="00D56CAC">
        <w:rPr>
          <w:rFonts w:eastAsiaTheme="minorHAnsi"/>
          <w:sz w:val="27"/>
          <w:szCs w:val="27"/>
          <w:lang w:eastAsia="en-US"/>
        </w:rPr>
        <w:t xml:space="preserve">атериалы картографические и геодезические. </w:t>
      </w:r>
    </w:p>
    <w:p w:rsidR="00D56CAC" w:rsidRDefault="00D56CAC" w:rsidP="00D56CAC">
      <w:pPr>
        <w:ind w:firstLine="708"/>
        <w:jc w:val="both"/>
        <w:rPr>
          <w:color w:val="000000" w:themeColor="text1"/>
          <w:sz w:val="27"/>
          <w:szCs w:val="27"/>
          <w:lang w:eastAsia="en-US"/>
        </w:rPr>
      </w:pPr>
      <w:r w:rsidRPr="00A92045">
        <w:rPr>
          <w:color w:val="000000" w:themeColor="text1"/>
          <w:sz w:val="27"/>
          <w:szCs w:val="27"/>
          <w:lang w:eastAsia="en-US"/>
        </w:rPr>
        <w:t>Функцией</w:t>
      </w:r>
      <w:r w:rsidRPr="00A9204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ИСОГД </w:t>
      </w:r>
      <w:r w:rsidRPr="00A92045">
        <w:rPr>
          <w:color w:val="000000" w:themeColor="text1"/>
          <w:sz w:val="27"/>
          <w:szCs w:val="27"/>
          <w:lang w:eastAsia="en-US"/>
        </w:rPr>
        <w:t xml:space="preserve"> является  накопление  сведений обо всех принятых документах </w:t>
      </w:r>
      <w:r>
        <w:rPr>
          <w:color w:val="000000" w:themeColor="text1"/>
          <w:sz w:val="27"/>
          <w:szCs w:val="27"/>
          <w:lang w:eastAsia="en-US"/>
        </w:rPr>
        <w:t xml:space="preserve">всех указанных разделов </w:t>
      </w:r>
      <w:r w:rsidRPr="00A92045">
        <w:rPr>
          <w:color w:val="000000" w:themeColor="text1"/>
          <w:sz w:val="27"/>
          <w:szCs w:val="27"/>
          <w:lang w:eastAsia="en-US"/>
        </w:rPr>
        <w:t xml:space="preserve">в </w:t>
      </w:r>
      <w:r>
        <w:rPr>
          <w:color w:val="000000" w:themeColor="text1"/>
          <w:sz w:val="27"/>
          <w:szCs w:val="27"/>
          <w:lang w:eastAsia="en-US"/>
        </w:rPr>
        <w:t>виде множества</w:t>
      </w:r>
      <w:r w:rsidRPr="00A92045">
        <w:rPr>
          <w:color w:val="000000" w:themeColor="text1"/>
          <w:sz w:val="27"/>
          <w:szCs w:val="27"/>
          <w:lang w:eastAsia="en-US"/>
        </w:rPr>
        <w:t xml:space="preserve"> информационных слоёв </w:t>
      </w:r>
      <w:r>
        <w:rPr>
          <w:color w:val="000000" w:themeColor="text1"/>
          <w:sz w:val="27"/>
          <w:szCs w:val="27"/>
          <w:lang w:eastAsia="en-US"/>
        </w:rPr>
        <w:t>в отношении каждого</w:t>
      </w:r>
      <w:r w:rsidRPr="00A92045">
        <w:rPr>
          <w:color w:val="000000" w:themeColor="text1"/>
          <w:sz w:val="27"/>
          <w:szCs w:val="27"/>
          <w:lang w:eastAsia="en-US"/>
        </w:rPr>
        <w:t xml:space="preserve"> объе</w:t>
      </w:r>
      <w:r>
        <w:rPr>
          <w:color w:val="000000" w:themeColor="text1"/>
          <w:sz w:val="27"/>
          <w:szCs w:val="27"/>
          <w:lang w:eastAsia="en-US"/>
        </w:rPr>
        <w:t>кта программы</w:t>
      </w:r>
      <w:r w:rsidRPr="00A92045">
        <w:rPr>
          <w:color w:val="000000" w:themeColor="text1"/>
          <w:sz w:val="27"/>
          <w:szCs w:val="27"/>
          <w:lang w:eastAsia="en-US"/>
        </w:rPr>
        <w:t>.</w:t>
      </w:r>
    </w:p>
    <w:p w:rsidR="002D48B7" w:rsidRPr="00A92045" w:rsidRDefault="002D48B7" w:rsidP="002D48B7">
      <w:pPr>
        <w:ind w:firstLine="708"/>
        <w:jc w:val="both"/>
        <w:rPr>
          <w:color w:val="000000" w:themeColor="text1"/>
          <w:sz w:val="27"/>
          <w:szCs w:val="27"/>
          <w:lang w:eastAsia="en-US"/>
        </w:rPr>
      </w:pPr>
      <w:r w:rsidRPr="00A92045">
        <w:rPr>
          <w:color w:val="000000" w:themeColor="text1"/>
          <w:sz w:val="27"/>
          <w:szCs w:val="27"/>
          <w:lang w:eastAsia="en-US"/>
        </w:rPr>
        <w:t>С июля 2016 года вступил</w:t>
      </w:r>
      <w:r w:rsidR="00204FC8">
        <w:rPr>
          <w:color w:val="000000" w:themeColor="text1"/>
          <w:sz w:val="27"/>
          <w:szCs w:val="27"/>
          <w:lang w:eastAsia="en-US"/>
        </w:rPr>
        <w:t xml:space="preserve"> в силу Федеральный з</w:t>
      </w:r>
      <w:r w:rsidRPr="00A92045">
        <w:rPr>
          <w:color w:val="000000" w:themeColor="text1"/>
          <w:sz w:val="27"/>
          <w:szCs w:val="27"/>
          <w:lang w:eastAsia="en-US"/>
        </w:rPr>
        <w:t>акон №149-ФЗ</w:t>
      </w:r>
      <w:r w:rsidRPr="00A92045">
        <w:rPr>
          <w:color w:val="000000" w:themeColor="text1"/>
          <w:sz w:val="27"/>
          <w:szCs w:val="27"/>
          <w:lang w:eastAsia="en-US"/>
        </w:rPr>
        <w:br/>
        <w:t>«О информации, информационных технологиях и о защите информации», с 01.01.2017 г</w:t>
      </w:r>
      <w:r w:rsidR="00204FC8">
        <w:rPr>
          <w:color w:val="000000" w:themeColor="text1"/>
          <w:sz w:val="27"/>
          <w:szCs w:val="27"/>
          <w:lang w:eastAsia="en-US"/>
        </w:rPr>
        <w:t>ода</w:t>
      </w:r>
      <w:r w:rsidR="00622318">
        <w:rPr>
          <w:color w:val="000000" w:themeColor="text1"/>
          <w:sz w:val="27"/>
          <w:szCs w:val="27"/>
          <w:lang w:eastAsia="en-US"/>
        </w:rPr>
        <w:t xml:space="preserve"> вступил</w:t>
      </w:r>
      <w:r w:rsidRPr="00A92045">
        <w:rPr>
          <w:color w:val="000000" w:themeColor="text1"/>
          <w:sz w:val="27"/>
          <w:szCs w:val="27"/>
          <w:lang w:eastAsia="en-US"/>
        </w:rPr>
        <w:t xml:space="preserve"> в силу Федеральный </w:t>
      </w:r>
      <w:r w:rsidR="00204FC8">
        <w:rPr>
          <w:color w:val="000000" w:themeColor="text1"/>
          <w:sz w:val="27"/>
          <w:szCs w:val="27"/>
          <w:lang w:eastAsia="en-US"/>
        </w:rPr>
        <w:t>з</w:t>
      </w:r>
      <w:r w:rsidRPr="00A92045">
        <w:rPr>
          <w:color w:val="000000" w:themeColor="text1"/>
          <w:sz w:val="27"/>
          <w:szCs w:val="27"/>
          <w:lang w:eastAsia="en-US"/>
        </w:rPr>
        <w:t xml:space="preserve">акон № 431-ФЗ «О геодезии, </w:t>
      </w:r>
      <w:r w:rsidRPr="00A92045">
        <w:rPr>
          <w:color w:val="000000" w:themeColor="text1"/>
          <w:sz w:val="27"/>
          <w:szCs w:val="27"/>
          <w:lang w:eastAsia="en-US"/>
        </w:rPr>
        <w:lastRenderedPageBreak/>
        <w:t>картографии и пространственных данных</w:t>
      </w:r>
      <w:r w:rsidR="0013083B">
        <w:rPr>
          <w:color w:val="000000" w:themeColor="text1"/>
          <w:sz w:val="27"/>
          <w:szCs w:val="27"/>
          <w:lang w:eastAsia="en-US"/>
        </w:rPr>
        <w:t xml:space="preserve">  и о внесении изменений в отдельные законодательные акты Российской Федерации</w:t>
      </w:r>
      <w:r w:rsidRPr="00A92045">
        <w:rPr>
          <w:color w:val="000000" w:themeColor="text1"/>
          <w:sz w:val="27"/>
          <w:szCs w:val="27"/>
          <w:lang w:eastAsia="en-US"/>
        </w:rPr>
        <w:t xml:space="preserve">» – данными нормативными правовыми актами установлена необходимость наличия специальной региональной информационной системы в области геодезии и картографии (пространственные данные), которая неразрывно должна быть взаимосвязана с ИСОГД. </w:t>
      </w:r>
    </w:p>
    <w:p w:rsidR="00E800AC" w:rsidRPr="0024765E" w:rsidRDefault="002D48B7" w:rsidP="0024765E">
      <w:pPr>
        <w:ind w:firstLine="708"/>
        <w:jc w:val="both"/>
        <w:rPr>
          <w:color w:val="000000" w:themeColor="text1"/>
          <w:sz w:val="27"/>
          <w:szCs w:val="27"/>
          <w:lang w:eastAsia="en-US"/>
        </w:rPr>
      </w:pPr>
      <w:r w:rsidRPr="00A92045">
        <w:rPr>
          <w:color w:val="000000" w:themeColor="text1"/>
          <w:sz w:val="27"/>
          <w:szCs w:val="27"/>
          <w:lang w:eastAsia="en-US"/>
        </w:rPr>
        <w:t xml:space="preserve"> </w:t>
      </w:r>
      <w:r w:rsidR="00A92045" w:rsidRPr="00A92045">
        <w:rPr>
          <w:color w:val="000000" w:themeColor="text1"/>
          <w:sz w:val="27"/>
          <w:szCs w:val="27"/>
          <w:lang w:eastAsia="en-US"/>
        </w:rPr>
        <w:t>Агентством</w:t>
      </w:r>
      <w:r w:rsidRPr="00A92045">
        <w:rPr>
          <w:color w:val="000000" w:themeColor="text1"/>
          <w:sz w:val="27"/>
          <w:szCs w:val="27"/>
          <w:lang w:eastAsia="en-US"/>
        </w:rPr>
        <w:t xml:space="preserve"> </w:t>
      </w:r>
      <w:r w:rsidR="00574828">
        <w:rPr>
          <w:color w:val="000000" w:themeColor="text1"/>
          <w:sz w:val="27"/>
          <w:szCs w:val="27"/>
          <w:lang w:eastAsia="en-US"/>
        </w:rPr>
        <w:t>осуществляется</w:t>
      </w:r>
      <w:r w:rsidRPr="00A92045">
        <w:rPr>
          <w:color w:val="000000" w:themeColor="text1"/>
          <w:sz w:val="27"/>
          <w:szCs w:val="27"/>
          <w:lang w:eastAsia="en-US"/>
        </w:rPr>
        <w:t xml:space="preserve"> работа по реализации положений указанных законов.</w:t>
      </w:r>
      <w:r w:rsidR="00D56CAC">
        <w:rPr>
          <w:color w:val="000000" w:themeColor="text1"/>
          <w:sz w:val="27"/>
          <w:szCs w:val="27"/>
          <w:lang w:eastAsia="en-US"/>
        </w:rPr>
        <w:t xml:space="preserve"> В настоящее время объявлены торги на закупку оборудования ИСОГД для работы по 6 муниципальным образованиям</w:t>
      </w:r>
      <w:r w:rsidR="00204FC8">
        <w:rPr>
          <w:color w:val="000000" w:themeColor="text1"/>
          <w:sz w:val="27"/>
          <w:szCs w:val="27"/>
          <w:lang w:eastAsia="en-US"/>
        </w:rPr>
        <w:t xml:space="preserve"> (муниципальные районы и поселения)</w:t>
      </w:r>
      <w:r w:rsidR="00D56CAC">
        <w:rPr>
          <w:color w:val="000000" w:themeColor="text1"/>
          <w:sz w:val="27"/>
          <w:szCs w:val="27"/>
          <w:lang w:eastAsia="en-US"/>
        </w:rPr>
        <w:t xml:space="preserve">. Кроме того, ведётся работа по </w:t>
      </w:r>
      <w:r w:rsidR="004149E6">
        <w:rPr>
          <w:color w:val="000000" w:themeColor="text1"/>
          <w:sz w:val="27"/>
          <w:szCs w:val="27"/>
          <w:lang w:eastAsia="en-US"/>
        </w:rPr>
        <w:t xml:space="preserve">заключению государственных контрактов </w:t>
      </w:r>
      <w:r w:rsidR="00A62471">
        <w:rPr>
          <w:color w:val="000000" w:themeColor="text1"/>
          <w:sz w:val="27"/>
          <w:szCs w:val="27"/>
          <w:lang w:eastAsia="en-US"/>
        </w:rPr>
        <w:t xml:space="preserve">на выполнение работ по </w:t>
      </w:r>
      <w:r w:rsidR="00D56CAC">
        <w:rPr>
          <w:color w:val="000000" w:themeColor="text1"/>
          <w:sz w:val="27"/>
          <w:szCs w:val="27"/>
          <w:lang w:eastAsia="en-US"/>
        </w:rPr>
        <w:t xml:space="preserve"> </w:t>
      </w:r>
      <w:r w:rsidR="004149E6">
        <w:rPr>
          <w:color w:val="000000" w:themeColor="text1"/>
          <w:sz w:val="27"/>
          <w:szCs w:val="27"/>
          <w:lang w:eastAsia="en-US"/>
        </w:rPr>
        <w:t>корректировке схем территориального планирования</w:t>
      </w:r>
      <w:r w:rsidR="00A62471">
        <w:rPr>
          <w:color w:val="000000" w:themeColor="text1"/>
          <w:sz w:val="27"/>
          <w:szCs w:val="27"/>
          <w:lang w:eastAsia="en-US"/>
        </w:rPr>
        <w:t xml:space="preserve"> Ульяновской области, вн</w:t>
      </w:r>
      <w:r w:rsidR="004149E6">
        <w:rPr>
          <w:color w:val="000000" w:themeColor="text1"/>
          <w:sz w:val="27"/>
          <w:szCs w:val="27"/>
          <w:lang w:eastAsia="en-US"/>
        </w:rPr>
        <w:t xml:space="preserve">есению изменений в схемы территориального планирования 6 </w:t>
      </w:r>
      <w:r w:rsidR="00204FC8">
        <w:rPr>
          <w:color w:val="000000" w:themeColor="text1"/>
          <w:sz w:val="27"/>
          <w:szCs w:val="27"/>
          <w:lang w:eastAsia="en-US"/>
        </w:rPr>
        <w:t xml:space="preserve">муниципальных </w:t>
      </w:r>
      <w:r w:rsidR="004149E6">
        <w:rPr>
          <w:color w:val="000000" w:themeColor="text1"/>
          <w:sz w:val="27"/>
          <w:szCs w:val="27"/>
          <w:lang w:eastAsia="en-US"/>
        </w:rPr>
        <w:t xml:space="preserve">районов, внесению изменений в Правила землепользования и застройки, </w:t>
      </w:r>
      <w:r w:rsidR="00D56CAC">
        <w:rPr>
          <w:color w:val="000000" w:themeColor="text1"/>
          <w:sz w:val="27"/>
          <w:szCs w:val="27"/>
          <w:lang w:eastAsia="en-US"/>
        </w:rPr>
        <w:t xml:space="preserve">внесению изменений в генпланы </w:t>
      </w:r>
      <w:r w:rsidR="004149E6">
        <w:rPr>
          <w:color w:val="000000" w:themeColor="text1"/>
          <w:sz w:val="27"/>
          <w:szCs w:val="27"/>
          <w:lang w:eastAsia="en-US"/>
        </w:rPr>
        <w:t>всех поселений 6 муниципальных районов</w:t>
      </w:r>
      <w:r w:rsidR="00D56CAC">
        <w:rPr>
          <w:color w:val="000000" w:themeColor="text1"/>
          <w:sz w:val="27"/>
          <w:szCs w:val="27"/>
          <w:lang w:eastAsia="en-US"/>
        </w:rPr>
        <w:t>.</w:t>
      </w:r>
      <w:r w:rsidR="0024765E">
        <w:rPr>
          <w:color w:val="000000" w:themeColor="text1"/>
          <w:sz w:val="27"/>
          <w:szCs w:val="27"/>
          <w:lang w:eastAsia="en-US"/>
        </w:rPr>
        <w:t xml:space="preserve"> </w:t>
      </w:r>
    </w:p>
    <w:p w:rsidR="000974DE" w:rsidRPr="00A92045" w:rsidRDefault="00AA7949" w:rsidP="00A92045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Также приоритетным направлением </w:t>
      </w:r>
      <w:r w:rsidR="00204FC8">
        <w:rPr>
          <w:sz w:val="27"/>
          <w:szCs w:val="27"/>
        </w:rPr>
        <w:t xml:space="preserve">деятельности </w:t>
      </w:r>
      <w:r>
        <w:rPr>
          <w:sz w:val="27"/>
          <w:szCs w:val="27"/>
        </w:rPr>
        <w:t>А</w:t>
      </w:r>
      <w:r w:rsidR="00A92045" w:rsidRPr="00A92045">
        <w:rPr>
          <w:rFonts w:eastAsiaTheme="minorHAnsi"/>
          <w:sz w:val="27"/>
          <w:szCs w:val="27"/>
          <w:lang w:eastAsia="en-US"/>
        </w:rPr>
        <w:t>гентств</w:t>
      </w:r>
      <w:r w:rsidR="000974DE" w:rsidRPr="00A92045">
        <w:rPr>
          <w:sz w:val="27"/>
          <w:szCs w:val="27"/>
        </w:rPr>
        <w:t xml:space="preserve">а архитектуры и градостроительства Ульяновской области в </w:t>
      </w:r>
      <w:r w:rsidR="00574828">
        <w:rPr>
          <w:sz w:val="27"/>
          <w:szCs w:val="27"/>
        </w:rPr>
        <w:t>2019</w:t>
      </w:r>
      <w:r w:rsidR="00204FC8">
        <w:rPr>
          <w:sz w:val="27"/>
          <w:szCs w:val="27"/>
        </w:rPr>
        <w:t xml:space="preserve"> году</w:t>
      </w:r>
      <w:r w:rsidR="000974DE" w:rsidRPr="00A9204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остаётся </w:t>
      </w:r>
      <w:r w:rsidR="001672F6">
        <w:rPr>
          <w:sz w:val="27"/>
          <w:szCs w:val="27"/>
        </w:rPr>
        <w:t xml:space="preserve"> создание государственной</w:t>
      </w:r>
      <w:r w:rsidR="000974DE" w:rsidRPr="00A92045">
        <w:rPr>
          <w:sz w:val="27"/>
          <w:szCs w:val="27"/>
        </w:rPr>
        <w:t xml:space="preserve"> автоматизированной системы обеспечения градостроительной деятельност</w:t>
      </w:r>
      <w:r w:rsidR="00190C81">
        <w:rPr>
          <w:sz w:val="27"/>
          <w:szCs w:val="27"/>
        </w:rPr>
        <w:t>и</w:t>
      </w:r>
      <w:r w:rsidR="000974DE" w:rsidRPr="00A92045">
        <w:rPr>
          <w:sz w:val="27"/>
          <w:szCs w:val="27"/>
        </w:rPr>
        <w:t xml:space="preserve"> для автоматизации процессов управления, контроля и выполнения государственных функций, как фундамент</w:t>
      </w:r>
      <w:r w:rsidR="00574828">
        <w:rPr>
          <w:sz w:val="27"/>
          <w:szCs w:val="27"/>
        </w:rPr>
        <w:t>а</w:t>
      </w:r>
      <w:r w:rsidR="000974DE" w:rsidRPr="00A92045">
        <w:rPr>
          <w:sz w:val="27"/>
          <w:szCs w:val="27"/>
        </w:rPr>
        <w:t xml:space="preserve"> для реализации программы «Умный регион».</w:t>
      </w:r>
      <w:r w:rsidR="00563A65">
        <w:rPr>
          <w:sz w:val="27"/>
          <w:szCs w:val="27"/>
        </w:rPr>
        <w:t xml:space="preserve"> </w:t>
      </w:r>
    </w:p>
    <w:p w:rsidR="000974DE" w:rsidRPr="00A92045" w:rsidRDefault="00204FC8" w:rsidP="002D48B7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Учитывая</w:t>
      </w:r>
      <w:r w:rsidR="000974DE" w:rsidRPr="00A92045">
        <w:rPr>
          <w:sz w:val="27"/>
          <w:szCs w:val="27"/>
        </w:rPr>
        <w:t xml:space="preserve"> вышеизложенн</w:t>
      </w:r>
      <w:r>
        <w:rPr>
          <w:sz w:val="27"/>
          <w:szCs w:val="27"/>
        </w:rPr>
        <w:t>ое</w:t>
      </w:r>
      <w:r w:rsidR="00674FA4" w:rsidRPr="00A92045">
        <w:rPr>
          <w:sz w:val="27"/>
          <w:szCs w:val="27"/>
        </w:rPr>
        <w:t>,</w:t>
      </w:r>
      <w:r w:rsidR="000974DE" w:rsidRPr="00A9204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а также </w:t>
      </w:r>
      <w:r w:rsidR="000974DE" w:rsidRPr="00A92045">
        <w:rPr>
          <w:sz w:val="27"/>
          <w:szCs w:val="27"/>
        </w:rPr>
        <w:t>первоочередн</w:t>
      </w:r>
      <w:r>
        <w:rPr>
          <w:sz w:val="27"/>
          <w:szCs w:val="27"/>
        </w:rPr>
        <w:t>ую необходимость</w:t>
      </w:r>
      <w:r w:rsidR="000974DE" w:rsidRPr="00A92045">
        <w:rPr>
          <w:sz w:val="27"/>
          <w:szCs w:val="27"/>
        </w:rPr>
        <w:t xml:space="preserve"> создания  инновационной автоматизированной информационно – аналитической   системы управления территорией Ульянов</w:t>
      </w:r>
      <w:r w:rsidR="00E800AC" w:rsidRPr="00A92045">
        <w:rPr>
          <w:sz w:val="27"/>
          <w:szCs w:val="27"/>
        </w:rPr>
        <w:t>ской области</w:t>
      </w:r>
      <w:r>
        <w:rPr>
          <w:sz w:val="27"/>
          <w:szCs w:val="27"/>
        </w:rPr>
        <w:t xml:space="preserve"> и </w:t>
      </w:r>
      <w:r w:rsidR="00E800AC" w:rsidRPr="00A92045">
        <w:rPr>
          <w:sz w:val="27"/>
          <w:szCs w:val="27"/>
        </w:rPr>
        <w:t>отсутствие</w:t>
      </w:r>
      <w:r w:rsidR="000974DE" w:rsidRPr="00A92045">
        <w:rPr>
          <w:sz w:val="27"/>
          <w:szCs w:val="27"/>
        </w:rPr>
        <w:t xml:space="preserve"> дополнительного бюджетного финансирования на</w:t>
      </w:r>
      <w:r w:rsidR="0013083B">
        <w:rPr>
          <w:sz w:val="27"/>
          <w:szCs w:val="27"/>
        </w:rPr>
        <w:t xml:space="preserve"> </w:t>
      </w:r>
      <w:r w:rsidR="00A92045" w:rsidRPr="00A92045">
        <w:rPr>
          <w:sz w:val="27"/>
          <w:szCs w:val="27"/>
        </w:rPr>
        <w:t>2019</w:t>
      </w:r>
      <w:r w:rsidR="000974DE" w:rsidRPr="00A92045">
        <w:rPr>
          <w:sz w:val="27"/>
          <w:szCs w:val="27"/>
        </w:rPr>
        <w:t xml:space="preserve"> г</w:t>
      </w:r>
      <w:r>
        <w:rPr>
          <w:sz w:val="27"/>
          <w:szCs w:val="27"/>
        </w:rPr>
        <w:t>од</w:t>
      </w:r>
      <w:r w:rsidR="000974DE" w:rsidRPr="00A92045">
        <w:rPr>
          <w:sz w:val="27"/>
          <w:szCs w:val="27"/>
        </w:rPr>
        <w:t xml:space="preserve"> для исполнения передачи полномочий 18 муниципальных образований</w:t>
      </w:r>
      <w:r>
        <w:rPr>
          <w:sz w:val="27"/>
          <w:szCs w:val="27"/>
        </w:rPr>
        <w:t xml:space="preserve">, </w:t>
      </w:r>
      <w:r w:rsidR="0036502D">
        <w:rPr>
          <w:rFonts w:eastAsiaTheme="minorHAnsi"/>
          <w:sz w:val="27"/>
          <w:szCs w:val="27"/>
          <w:lang w:eastAsia="en-US"/>
        </w:rPr>
        <w:t>днем начала осуществления полномочий по которым планировалось на 1 января 2019 года</w:t>
      </w:r>
      <w:r>
        <w:rPr>
          <w:rFonts w:eastAsiaTheme="minorHAnsi"/>
          <w:sz w:val="27"/>
          <w:szCs w:val="27"/>
          <w:lang w:eastAsia="en-US"/>
        </w:rPr>
        <w:t>,</w:t>
      </w:r>
      <w:r w:rsidR="000974DE" w:rsidRPr="00A92045">
        <w:rPr>
          <w:sz w:val="27"/>
          <w:szCs w:val="27"/>
        </w:rPr>
        <w:t xml:space="preserve"> </w:t>
      </w:r>
      <w:r w:rsidR="00E800AC" w:rsidRPr="00A92045">
        <w:rPr>
          <w:sz w:val="27"/>
          <w:szCs w:val="27"/>
        </w:rPr>
        <w:t xml:space="preserve">возникла необходимость </w:t>
      </w:r>
      <w:r w:rsidR="002D48B7" w:rsidRPr="00A92045">
        <w:rPr>
          <w:sz w:val="27"/>
          <w:szCs w:val="27"/>
        </w:rPr>
        <w:t xml:space="preserve">во внесении изменений в Закон в части переноса срока передачи </w:t>
      </w:r>
      <w:r>
        <w:rPr>
          <w:sz w:val="27"/>
          <w:szCs w:val="27"/>
        </w:rPr>
        <w:t xml:space="preserve">указанных </w:t>
      </w:r>
      <w:r w:rsidR="002D48B7" w:rsidRPr="00A92045">
        <w:rPr>
          <w:sz w:val="27"/>
          <w:szCs w:val="27"/>
        </w:rPr>
        <w:t>полномочий на один год</w:t>
      </w:r>
      <w:r>
        <w:rPr>
          <w:sz w:val="27"/>
          <w:szCs w:val="27"/>
        </w:rPr>
        <w:t xml:space="preserve"> </w:t>
      </w:r>
      <w:r w:rsidRPr="00A92045">
        <w:rPr>
          <w:sz w:val="27"/>
          <w:szCs w:val="27"/>
        </w:rPr>
        <w:t>–</w:t>
      </w:r>
      <w:r w:rsidR="000974DE" w:rsidRPr="00A92045">
        <w:rPr>
          <w:sz w:val="27"/>
          <w:szCs w:val="27"/>
        </w:rPr>
        <w:t xml:space="preserve"> с 01.01.201</w:t>
      </w:r>
      <w:r w:rsidR="00AB6261">
        <w:rPr>
          <w:sz w:val="27"/>
          <w:szCs w:val="27"/>
        </w:rPr>
        <w:t>9</w:t>
      </w:r>
      <w:r w:rsidR="000974DE" w:rsidRPr="00A92045">
        <w:rPr>
          <w:sz w:val="27"/>
          <w:szCs w:val="27"/>
        </w:rPr>
        <w:t xml:space="preserve"> на 01.01.20</w:t>
      </w:r>
      <w:r w:rsidR="00AB6261">
        <w:rPr>
          <w:sz w:val="27"/>
          <w:szCs w:val="27"/>
        </w:rPr>
        <w:t>20</w:t>
      </w:r>
      <w:r>
        <w:rPr>
          <w:sz w:val="27"/>
          <w:szCs w:val="27"/>
        </w:rPr>
        <w:t>.</w:t>
      </w:r>
    </w:p>
    <w:p w:rsidR="003B4F7B" w:rsidRPr="00A92045" w:rsidRDefault="00E00B03" w:rsidP="003B4F7B">
      <w:pPr>
        <w:tabs>
          <w:tab w:val="left" w:pos="4785"/>
        </w:tabs>
        <w:spacing w:line="0" w:lineRule="atLeast"/>
        <w:ind w:firstLine="709"/>
        <w:jc w:val="both"/>
        <w:rPr>
          <w:sz w:val="27"/>
          <w:szCs w:val="27"/>
        </w:rPr>
      </w:pPr>
      <w:r>
        <w:rPr>
          <w:rFonts w:eastAsiaTheme="minorHAnsi"/>
          <w:sz w:val="27"/>
          <w:szCs w:val="27"/>
          <w:lang w:eastAsia="en-US"/>
        </w:rPr>
        <w:t>Проект з</w:t>
      </w:r>
      <w:r w:rsidR="003B4F7B" w:rsidRPr="00A92045">
        <w:rPr>
          <w:rFonts w:eastAsiaTheme="minorHAnsi"/>
          <w:sz w:val="27"/>
          <w:szCs w:val="27"/>
          <w:lang w:eastAsia="en-US"/>
        </w:rPr>
        <w:t xml:space="preserve">акона разработан </w:t>
      </w:r>
      <w:r w:rsidR="00A92045" w:rsidRPr="00A92045">
        <w:rPr>
          <w:sz w:val="27"/>
          <w:szCs w:val="27"/>
        </w:rPr>
        <w:t xml:space="preserve">главным юрисконсультом ОГАУ «Градцентр» Горбуновой Е.А. </w:t>
      </w:r>
      <w:r w:rsidR="003B4F7B" w:rsidRPr="00A92045">
        <w:rPr>
          <w:sz w:val="27"/>
          <w:szCs w:val="27"/>
        </w:rPr>
        <w:t>(</w:t>
      </w:r>
      <w:r w:rsidR="00A92045" w:rsidRPr="00A92045">
        <w:rPr>
          <w:sz w:val="27"/>
          <w:szCs w:val="27"/>
        </w:rPr>
        <w:t>41 44 05</w:t>
      </w:r>
      <w:r w:rsidR="003B4F7B" w:rsidRPr="00A92045">
        <w:rPr>
          <w:sz w:val="27"/>
          <w:szCs w:val="27"/>
        </w:rPr>
        <w:t>).</w:t>
      </w:r>
    </w:p>
    <w:p w:rsidR="0095500C" w:rsidRPr="00A92045" w:rsidRDefault="0095500C" w:rsidP="0095500C">
      <w:pPr>
        <w:ind w:right="-39"/>
        <w:jc w:val="both"/>
        <w:rPr>
          <w:sz w:val="27"/>
          <w:szCs w:val="27"/>
        </w:rPr>
      </w:pPr>
    </w:p>
    <w:p w:rsidR="0095500C" w:rsidRPr="00A92045" w:rsidRDefault="0095500C" w:rsidP="0095500C">
      <w:pPr>
        <w:ind w:right="-39"/>
        <w:jc w:val="both"/>
        <w:rPr>
          <w:sz w:val="27"/>
          <w:szCs w:val="27"/>
        </w:rPr>
      </w:pPr>
    </w:p>
    <w:p w:rsidR="00A92045" w:rsidRPr="00A92045" w:rsidRDefault="00A92045" w:rsidP="0095500C">
      <w:pPr>
        <w:ind w:right="-39"/>
        <w:jc w:val="both"/>
        <w:rPr>
          <w:sz w:val="27"/>
          <w:szCs w:val="27"/>
        </w:rPr>
      </w:pPr>
    </w:p>
    <w:p w:rsidR="00A92045" w:rsidRPr="00A92045" w:rsidRDefault="00A92045" w:rsidP="00A92045">
      <w:pPr>
        <w:pStyle w:val="a5"/>
        <w:rPr>
          <w:rFonts w:ascii="Times New Roman" w:hAnsi="Times New Roman"/>
          <w:sz w:val="27"/>
          <w:szCs w:val="27"/>
        </w:rPr>
      </w:pPr>
      <w:r w:rsidRPr="00A92045">
        <w:rPr>
          <w:rFonts w:ascii="Times New Roman" w:hAnsi="Times New Roman"/>
          <w:sz w:val="27"/>
          <w:szCs w:val="27"/>
        </w:rPr>
        <w:t xml:space="preserve">Исполняющая обязанности руководителя </w:t>
      </w:r>
    </w:p>
    <w:p w:rsidR="00A92045" w:rsidRPr="00A92045" w:rsidRDefault="00A92045" w:rsidP="00A92045">
      <w:pPr>
        <w:pStyle w:val="a5"/>
        <w:rPr>
          <w:rFonts w:ascii="Times New Roman" w:hAnsi="Times New Roman"/>
          <w:sz w:val="27"/>
          <w:szCs w:val="27"/>
        </w:rPr>
      </w:pPr>
      <w:r w:rsidRPr="00A92045">
        <w:rPr>
          <w:rFonts w:ascii="Times New Roman" w:hAnsi="Times New Roman"/>
          <w:sz w:val="27"/>
          <w:szCs w:val="27"/>
        </w:rPr>
        <w:t xml:space="preserve">Агентства архитектуры и градостроительства </w:t>
      </w:r>
    </w:p>
    <w:p w:rsidR="00A92045" w:rsidRPr="001F2469" w:rsidRDefault="00A92045" w:rsidP="00A92045">
      <w:pPr>
        <w:pStyle w:val="a5"/>
        <w:rPr>
          <w:rFonts w:ascii="Times New Roman" w:hAnsi="Times New Roman"/>
          <w:sz w:val="28"/>
          <w:szCs w:val="28"/>
        </w:rPr>
      </w:pPr>
      <w:r w:rsidRPr="00A92045">
        <w:rPr>
          <w:rFonts w:ascii="Times New Roman" w:hAnsi="Times New Roman"/>
          <w:sz w:val="27"/>
          <w:szCs w:val="27"/>
        </w:rPr>
        <w:t xml:space="preserve">Ульяновской области                                                                             С.А.Тюрина </w:t>
      </w:r>
    </w:p>
    <w:p w:rsidR="009F12C2" w:rsidRPr="00E04765" w:rsidRDefault="009F12C2" w:rsidP="009F12C2">
      <w:pPr>
        <w:widowControl w:val="0"/>
        <w:autoSpaceDE w:val="0"/>
        <w:autoSpaceDN w:val="0"/>
        <w:adjustRightInd w:val="0"/>
        <w:ind w:right="-39"/>
        <w:jc w:val="both"/>
        <w:rPr>
          <w:sz w:val="28"/>
          <w:szCs w:val="28"/>
        </w:rPr>
      </w:pPr>
    </w:p>
    <w:sectPr w:rsidR="009F12C2" w:rsidRPr="00E04765" w:rsidSect="003D2C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A4F97"/>
    <w:multiLevelType w:val="hybridMultilevel"/>
    <w:tmpl w:val="97982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CA71FE"/>
    <w:multiLevelType w:val="hybridMultilevel"/>
    <w:tmpl w:val="74E4C86A"/>
    <w:lvl w:ilvl="0" w:tplc="4574FDC4">
      <w:start w:val="1"/>
      <w:numFmt w:val="decimal"/>
      <w:lvlText w:val="%1."/>
      <w:lvlJc w:val="left"/>
      <w:pPr>
        <w:ind w:left="1418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408E80">
      <w:start w:val="1"/>
      <w:numFmt w:val="bullet"/>
      <w:lvlText w:val=""/>
      <w:lvlJc w:val="left"/>
      <w:pPr>
        <w:ind w:left="15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D298F2">
      <w:start w:val="1"/>
      <w:numFmt w:val="bullet"/>
      <w:lvlText w:val="▪"/>
      <w:lvlJc w:val="left"/>
      <w:pPr>
        <w:ind w:left="23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0C9E5E">
      <w:start w:val="1"/>
      <w:numFmt w:val="bullet"/>
      <w:lvlText w:val="•"/>
      <w:lvlJc w:val="left"/>
      <w:pPr>
        <w:ind w:left="30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32E454">
      <w:start w:val="1"/>
      <w:numFmt w:val="bullet"/>
      <w:lvlText w:val="o"/>
      <w:lvlJc w:val="left"/>
      <w:pPr>
        <w:ind w:left="37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23F68">
      <w:start w:val="1"/>
      <w:numFmt w:val="bullet"/>
      <w:lvlText w:val="▪"/>
      <w:lvlJc w:val="left"/>
      <w:pPr>
        <w:ind w:left="44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566E1C">
      <w:start w:val="1"/>
      <w:numFmt w:val="bullet"/>
      <w:lvlText w:val="•"/>
      <w:lvlJc w:val="left"/>
      <w:pPr>
        <w:ind w:left="5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38E804">
      <w:start w:val="1"/>
      <w:numFmt w:val="bullet"/>
      <w:lvlText w:val="o"/>
      <w:lvlJc w:val="left"/>
      <w:pPr>
        <w:ind w:left="5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F85CFE">
      <w:start w:val="1"/>
      <w:numFmt w:val="bullet"/>
      <w:lvlText w:val="▪"/>
      <w:lvlJc w:val="left"/>
      <w:pPr>
        <w:ind w:left="6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6C0DBF"/>
    <w:multiLevelType w:val="hybridMultilevel"/>
    <w:tmpl w:val="60841338"/>
    <w:lvl w:ilvl="0" w:tplc="29C00844">
      <w:start w:val="1"/>
      <w:numFmt w:val="decimal"/>
      <w:lvlText w:val="%1.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>
    <w:nsid w:val="34920058"/>
    <w:multiLevelType w:val="hybridMultilevel"/>
    <w:tmpl w:val="25721418"/>
    <w:lvl w:ilvl="0" w:tplc="33EC5A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C8B51C4"/>
    <w:multiLevelType w:val="hybridMultilevel"/>
    <w:tmpl w:val="01184D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D5AC2"/>
    <w:multiLevelType w:val="hybridMultilevel"/>
    <w:tmpl w:val="4A68CC26"/>
    <w:lvl w:ilvl="0" w:tplc="7ED2ACD8">
      <w:start w:val="8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56B44"/>
    <w:rsid w:val="00015302"/>
    <w:rsid w:val="0001747F"/>
    <w:rsid w:val="00026E1B"/>
    <w:rsid w:val="00052305"/>
    <w:rsid w:val="0009448D"/>
    <w:rsid w:val="00096548"/>
    <w:rsid w:val="000974DE"/>
    <w:rsid w:val="000A2435"/>
    <w:rsid w:val="000B07B1"/>
    <w:rsid w:val="000E471A"/>
    <w:rsid w:val="000F72D2"/>
    <w:rsid w:val="00103C94"/>
    <w:rsid w:val="00105CA7"/>
    <w:rsid w:val="0013023E"/>
    <w:rsid w:val="0013083B"/>
    <w:rsid w:val="00137CBF"/>
    <w:rsid w:val="001672F6"/>
    <w:rsid w:val="00180CDB"/>
    <w:rsid w:val="00190C81"/>
    <w:rsid w:val="001910BB"/>
    <w:rsid w:val="001A04EC"/>
    <w:rsid w:val="001A2C11"/>
    <w:rsid w:val="001E7A23"/>
    <w:rsid w:val="001E7BA2"/>
    <w:rsid w:val="001F09D1"/>
    <w:rsid w:val="001F5E6A"/>
    <w:rsid w:val="00204FC8"/>
    <w:rsid w:val="00243002"/>
    <w:rsid w:val="0024765E"/>
    <w:rsid w:val="00250FC3"/>
    <w:rsid w:val="002548C7"/>
    <w:rsid w:val="00261B57"/>
    <w:rsid w:val="00266125"/>
    <w:rsid w:val="0029628C"/>
    <w:rsid w:val="002A42BD"/>
    <w:rsid w:val="002B73AB"/>
    <w:rsid w:val="002D48B7"/>
    <w:rsid w:val="00306A99"/>
    <w:rsid w:val="00312CDA"/>
    <w:rsid w:val="00314927"/>
    <w:rsid w:val="00332064"/>
    <w:rsid w:val="003376B0"/>
    <w:rsid w:val="0034389A"/>
    <w:rsid w:val="00354400"/>
    <w:rsid w:val="0036502D"/>
    <w:rsid w:val="003913A1"/>
    <w:rsid w:val="003B228E"/>
    <w:rsid w:val="003B4F7B"/>
    <w:rsid w:val="003D2C4F"/>
    <w:rsid w:val="003E4B4E"/>
    <w:rsid w:val="004149E6"/>
    <w:rsid w:val="00484944"/>
    <w:rsid w:val="004914B6"/>
    <w:rsid w:val="00493C0F"/>
    <w:rsid w:val="004A2420"/>
    <w:rsid w:val="004B56A2"/>
    <w:rsid w:val="004C1F56"/>
    <w:rsid w:val="004D6938"/>
    <w:rsid w:val="004E0411"/>
    <w:rsid w:val="004F0208"/>
    <w:rsid w:val="00531D85"/>
    <w:rsid w:val="00551480"/>
    <w:rsid w:val="00563A65"/>
    <w:rsid w:val="005676E0"/>
    <w:rsid w:val="00571947"/>
    <w:rsid w:val="00572E81"/>
    <w:rsid w:val="00574828"/>
    <w:rsid w:val="00587999"/>
    <w:rsid w:val="005A2A61"/>
    <w:rsid w:val="005B15EE"/>
    <w:rsid w:val="005E1AE0"/>
    <w:rsid w:val="005E516C"/>
    <w:rsid w:val="005F0951"/>
    <w:rsid w:val="00622318"/>
    <w:rsid w:val="006272E8"/>
    <w:rsid w:val="00642F0C"/>
    <w:rsid w:val="0067212D"/>
    <w:rsid w:val="00674FA4"/>
    <w:rsid w:val="006901F9"/>
    <w:rsid w:val="006926FB"/>
    <w:rsid w:val="006A7108"/>
    <w:rsid w:val="006F271C"/>
    <w:rsid w:val="006F7B39"/>
    <w:rsid w:val="0073661D"/>
    <w:rsid w:val="007761FB"/>
    <w:rsid w:val="00786DF4"/>
    <w:rsid w:val="0079561C"/>
    <w:rsid w:val="007B5DBB"/>
    <w:rsid w:val="007C0955"/>
    <w:rsid w:val="007E39E6"/>
    <w:rsid w:val="007F0300"/>
    <w:rsid w:val="008052D9"/>
    <w:rsid w:val="008151B5"/>
    <w:rsid w:val="00823701"/>
    <w:rsid w:val="008368DA"/>
    <w:rsid w:val="00841714"/>
    <w:rsid w:val="00864AD5"/>
    <w:rsid w:val="00871C5F"/>
    <w:rsid w:val="008A5B9B"/>
    <w:rsid w:val="008F004F"/>
    <w:rsid w:val="008F336C"/>
    <w:rsid w:val="00903FAB"/>
    <w:rsid w:val="0091692B"/>
    <w:rsid w:val="009220EC"/>
    <w:rsid w:val="009226B6"/>
    <w:rsid w:val="00923CA7"/>
    <w:rsid w:val="00933FED"/>
    <w:rsid w:val="0095500C"/>
    <w:rsid w:val="009B4E78"/>
    <w:rsid w:val="009B748F"/>
    <w:rsid w:val="009E638A"/>
    <w:rsid w:val="009E70FB"/>
    <w:rsid w:val="009F12C2"/>
    <w:rsid w:val="00A14CD5"/>
    <w:rsid w:val="00A15A5B"/>
    <w:rsid w:val="00A27E0F"/>
    <w:rsid w:val="00A30359"/>
    <w:rsid w:val="00A56B44"/>
    <w:rsid w:val="00A62471"/>
    <w:rsid w:val="00A73CBE"/>
    <w:rsid w:val="00A81DBE"/>
    <w:rsid w:val="00A8684C"/>
    <w:rsid w:val="00A92045"/>
    <w:rsid w:val="00A969C8"/>
    <w:rsid w:val="00AA7949"/>
    <w:rsid w:val="00AB1809"/>
    <w:rsid w:val="00AB6261"/>
    <w:rsid w:val="00AD37D4"/>
    <w:rsid w:val="00AE6ABD"/>
    <w:rsid w:val="00B514D6"/>
    <w:rsid w:val="00B71D33"/>
    <w:rsid w:val="00B8308C"/>
    <w:rsid w:val="00BB4923"/>
    <w:rsid w:val="00C127A6"/>
    <w:rsid w:val="00C16FDA"/>
    <w:rsid w:val="00C17A71"/>
    <w:rsid w:val="00C17F45"/>
    <w:rsid w:val="00C257EE"/>
    <w:rsid w:val="00C33FF4"/>
    <w:rsid w:val="00C569A3"/>
    <w:rsid w:val="00C6545C"/>
    <w:rsid w:val="00C65B0B"/>
    <w:rsid w:val="00C852FE"/>
    <w:rsid w:val="00C86039"/>
    <w:rsid w:val="00CD7A9C"/>
    <w:rsid w:val="00CE3B25"/>
    <w:rsid w:val="00CE477E"/>
    <w:rsid w:val="00CF063D"/>
    <w:rsid w:val="00D1615B"/>
    <w:rsid w:val="00D2343A"/>
    <w:rsid w:val="00D56CAC"/>
    <w:rsid w:val="00D62488"/>
    <w:rsid w:val="00D67F06"/>
    <w:rsid w:val="00DB027B"/>
    <w:rsid w:val="00DD2D88"/>
    <w:rsid w:val="00DD6FA4"/>
    <w:rsid w:val="00E00B03"/>
    <w:rsid w:val="00E04644"/>
    <w:rsid w:val="00E33E15"/>
    <w:rsid w:val="00E36713"/>
    <w:rsid w:val="00E47CE6"/>
    <w:rsid w:val="00E726BB"/>
    <w:rsid w:val="00E800AC"/>
    <w:rsid w:val="00E86F64"/>
    <w:rsid w:val="00EB23F5"/>
    <w:rsid w:val="00EC137F"/>
    <w:rsid w:val="00ED5084"/>
    <w:rsid w:val="00ED6284"/>
    <w:rsid w:val="00EE2ABE"/>
    <w:rsid w:val="00EE4DDC"/>
    <w:rsid w:val="00EF30FE"/>
    <w:rsid w:val="00EF4E16"/>
    <w:rsid w:val="00F25305"/>
    <w:rsid w:val="00F43AF5"/>
    <w:rsid w:val="00F47163"/>
    <w:rsid w:val="00F807F7"/>
    <w:rsid w:val="00F9160B"/>
    <w:rsid w:val="00F9344C"/>
    <w:rsid w:val="00F94EE3"/>
    <w:rsid w:val="00FA463F"/>
    <w:rsid w:val="00FA5907"/>
    <w:rsid w:val="00FA787B"/>
    <w:rsid w:val="00FD033F"/>
    <w:rsid w:val="00FD1F5E"/>
    <w:rsid w:val="00FE1B9D"/>
    <w:rsid w:val="00FE4A5B"/>
    <w:rsid w:val="00FE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D2D88"/>
    <w:pPr>
      <w:ind w:left="720"/>
      <w:contextualSpacing/>
    </w:pPr>
  </w:style>
  <w:style w:type="paragraph" w:customStyle="1" w:styleId="a4">
    <w:name w:val="Знак Знак Знак"/>
    <w:basedOn w:val="a"/>
    <w:rsid w:val="00A9204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No Spacing"/>
    <w:uiPriority w:val="1"/>
    <w:qFormat/>
    <w:rsid w:val="00A920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c">
    <w:name w:val="pc"/>
    <w:basedOn w:val="a"/>
    <w:rsid w:val="0013083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D56C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1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D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95C97-5D53-417A-8BBD-D1429656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44</cp:revision>
  <cp:lastPrinted>2018-11-08T06:11:00Z</cp:lastPrinted>
  <dcterms:created xsi:type="dcterms:W3CDTF">2016-11-02T11:11:00Z</dcterms:created>
  <dcterms:modified xsi:type="dcterms:W3CDTF">2018-11-29T11:30:00Z</dcterms:modified>
</cp:coreProperties>
</file>